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68" w:rsidRPr="002B1F9F" w:rsidRDefault="0040146D" w:rsidP="002D711F">
      <w:pPr>
        <w:pStyle w:val="1"/>
        <w:tabs>
          <w:tab w:val="left" w:pos="6990"/>
        </w:tabs>
        <w:rPr>
          <w:rFonts w:eastAsia="Times New Roman"/>
          <w:b w:val="0"/>
          <w:color w:val="000000"/>
          <w:sz w:val="28"/>
          <w:szCs w:val="28"/>
        </w:rPr>
      </w:pPr>
      <w:r>
        <w:rPr>
          <w:rFonts w:eastAsia="Times New Roman"/>
          <w:color w:val="000000"/>
        </w:rPr>
        <w:tab/>
      </w:r>
      <w:r w:rsidRPr="002B1F9F">
        <w:rPr>
          <w:rFonts w:eastAsia="Times New Roman"/>
          <w:b w:val="0"/>
          <w:color w:val="000000"/>
          <w:sz w:val="28"/>
          <w:szCs w:val="28"/>
        </w:rPr>
        <w:t>Приложение</w:t>
      </w:r>
      <w:r w:rsidR="00C47D00" w:rsidRPr="002B1F9F">
        <w:rPr>
          <w:rFonts w:eastAsia="Times New Roman"/>
          <w:b w:val="0"/>
          <w:color w:val="000000"/>
          <w:sz w:val="28"/>
          <w:szCs w:val="28"/>
        </w:rPr>
        <w:t xml:space="preserve"> </w:t>
      </w:r>
      <w:r w:rsidR="002D711F" w:rsidRPr="002B1F9F">
        <w:rPr>
          <w:rFonts w:eastAsia="Times New Roman"/>
          <w:b w:val="0"/>
          <w:color w:val="000000"/>
          <w:sz w:val="28"/>
          <w:szCs w:val="28"/>
        </w:rPr>
        <w:t>15</w:t>
      </w:r>
    </w:p>
    <w:p w:rsidR="00672968" w:rsidRPr="002B1F9F" w:rsidRDefault="002B1F9F" w:rsidP="00672968">
      <w:pPr>
        <w:shd w:val="clear" w:color="auto" w:fill="FFFFFF"/>
        <w:spacing w:line="488" w:lineRule="atLeast"/>
        <w:jc w:val="center"/>
        <w:textAlignment w:val="baseline"/>
        <w:outlineLvl w:val="1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Положение </w:t>
      </w:r>
      <w:r w:rsidR="00672968" w:rsidRPr="002B1F9F">
        <w:rPr>
          <w:rFonts w:eastAsia="Times New Roman"/>
          <w:bCs/>
          <w:color w:val="1E2120"/>
          <w:sz w:val="28"/>
          <w:szCs w:val="28"/>
        </w:rPr>
        <w:t>о работе контрактного управляющего</w:t>
      </w:r>
    </w:p>
    <w:p w:rsidR="00672968" w:rsidRPr="002B1F9F" w:rsidRDefault="00672968" w:rsidP="00672968">
      <w:pPr>
        <w:shd w:val="clear" w:color="auto" w:fill="FFFFFF"/>
        <w:textAlignment w:val="baseline"/>
        <w:rPr>
          <w:rFonts w:eastAsia="Times New Roman"/>
          <w:color w:val="1E2120"/>
          <w:sz w:val="28"/>
          <w:szCs w:val="28"/>
        </w:rPr>
      </w:pPr>
      <w:r w:rsidRPr="002B1F9F">
        <w:rPr>
          <w:rFonts w:eastAsia="Times New Roman"/>
          <w:color w:val="1E2120"/>
          <w:sz w:val="28"/>
          <w:szCs w:val="28"/>
        </w:rPr>
        <w:t> </w:t>
      </w:r>
    </w:p>
    <w:p w:rsidR="002A33DC" w:rsidRDefault="00672968" w:rsidP="002A33DC">
      <w:pPr>
        <w:shd w:val="clear" w:color="auto" w:fill="FFFFFF"/>
        <w:spacing w:line="375" w:lineRule="atLeast"/>
        <w:jc w:val="center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2B1F9F">
        <w:rPr>
          <w:rFonts w:eastAsia="Times New Roman"/>
          <w:bCs/>
          <w:color w:val="1E2120"/>
          <w:sz w:val="28"/>
          <w:szCs w:val="28"/>
        </w:rPr>
        <w:t>1. Общие положения</w:t>
      </w:r>
    </w:p>
    <w:p w:rsidR="002A33DC" w:rsidRDefault="002D711F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1.1.</w:t>
      </w:r>
      <w:r w:rsidR="002A33DC">
        <w:rPr>
          <w:rFonts w:eastAsia="Times New Roman"/>
          <w:color w:val="1E2120"/>
          <w:sz w:val="28"/>
          <w:szCs w:val="28"/>
        </w:rPr>
        <w:t xml:space="preserve"> </w:t>
      </w:r>
      <w:proofErr w:type="gramStart"/>
      <w:r w:rsidR="00672968" w:rsidRPr="00801DE2">
        <w:rPr>
          <w:rFonts w:eastAsia="Times New Roman"/>
          <w:color w:val="1E2120"/>
          <w:sz w:val="28"/>
          <w:szCs w:val="28"/>
        </w:rPr>
        <w:t>Данное </w:t>
      </w:r>
      <w:r w:rsidR="00672968" w:rsidRPr="00801DE2">
        <w:rPr>
          <w:rFonts w:eastAsia="Times New Roman"/>
          <w:iCs/>
          <w:color w:val="1E2120"/>
          <w:sz w:val="28"/>
          <w:szCs w:val="28"/>
        </w:rPr>
        <w:t xml:space="preserve">Положение о работе </w:t>
      </w:r>
      <w:r w:rsidRPr="00801DE2">
        <w:rPr>
          <w:rFonts w:eastAsia="Times New Roman"/>
          <w:iCs/>
          <w:color w:val="1E2120"/>
          <w:sz w:val="28"/>
          <w:szCs w:val="28"/>
        </w:rPr>
        <w:t>контрактного управляющего в учреждении</w:t>
      </w:r>
      <w:r w:rsidR="005B6D8F" w:rsidRPr="00801DE2">
        <w:rPr>
          <w:rFonts w:eastAsia="Times New Roman"/>
          <w:iCs/>
          <w:color w:val="1E2120"/>
          <w:sz w:val="28"/>
          <w:szCs w:val="28"/>
        </w:rPr>
        <w:t xml:space="preserve"> (далее - Положение)</w:t>
      </w:r>
      <w:r w:rsidRPr="00801DE2">
        <w:rPr>
          <w:rFonts w:eastAsia="Times New Roman"/>
          <w:iCs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 (работ</w:t>
      </w:r>
      <w:r w:rsidRPr="00801DE2">
        <w:rPr>
          <w:rFonts w:eastAsia="Times New Roman"/>
          <w:color w:val="1E2120"/>
          <w:sz w:val="28"/>
          <w:szCs w:val="28"/>
        </w:rPr>
        <w:t xml:space="preserve">ника, на которого возлагаются </w:t>
      </w:r>
      <w:r w:rsidR="00672968" w:rsidRPr="00801DE2">
        <w:rPr>
          <w:rFonts w:eastAsia="Times New Roman"/>
          <w:color w:val="1E2120"/>
          <w:sz w:val="28"/>
          <w:szCs w:val="28"/>
        </w:rPr>
        <w:t>обязанности контрактного управляющего) разработано в соответствии с Федеральным законом от 05.04.2013</w:t>
      </w:r>
      <w:r w:rsidRPr="00801DE2">
        <w:rPr>
          <w:rFonts w:eastAsia="Times New Roman"/>
          <w:color w:val="1E2120"/>
          <w:sz w:val="28"/>
          <w:szCs w:val="28"/>
        </w:rPr>
        <w:t>г. №</w:t>
      </w:r>
      <w:r w:rsidR="00672968" w:rsidRPr="00801DE2">
        <w:rPr>
          <w:rFonts w:eastAsia="Times New Roman"/>
          <w:color w:val="1E2120"/>
          <w:sz w:val="28"/>
          <w:szCs w:val="28"/>
        </w:rPr>
        <w:t>44-ФЗ «О контрактной системе в сфере закупок товаров, работ, услуг для обеспечения государс</w:t>
      </w:r>
      <w:r w:rsidR="005D0513">
        <w:rPr>
          <w:rFonts w:eastAsia="Times New Roman"/>
          <w:color w:val="1E2120"/>
          <w:sz w:val="28"/>
          <w:szCs w:val="28"/>
        </w:rPr>
        <w:t xml:space="preserve">твенных и муниципальных нужд» </w:t>
      </w:r>
      <w:r w:rsidR="00672968" w:rsidRPr="00801DE2">
        <w:rPr>
          <w:rFonts w:eastAsia="Times New Roman"/>
          <w:color w:val="1E2120"/>
          <w:sz w:val="28"/>
          <w:szCs w:val="28"/>
        </w:rPr>
        <w:t>с учетом Постановления Правительства РФ от 30.09.2019</w:t>
      </w:r>
      <w:r w:rsidRPr="00801DE2">
        <w:rPr>
          <w:rFonts w:eastAsia="Times New Roman"/>
          <w:color w:val="1E2120"/>
          <w:sz w:val="28"/>
          <w:szCs w:val="28"/>
        </w:rPr>
        <w:t>г.  №</w:t>
      </w:r>
      <w:r w:rsidR="00672968" w:rsidRPr="00801DE2">
        <w:rPr>
          <w:rFonts w:eastAsia="Times New Roman"/>
          <w:color w:val="1E2120"/>
          <w:sz w:val="28"/>
          <w:szCs w:val="28"/>
        </w:rPr>
        <w:t>1279 "Об установлении порядка формирования, утверждения планов-графиков закупок, внесения изменений</w:t>
      </w:r>
      <w:proofErr w:type="gramEnd"/>
      <w:r w:rsidR="00672968" w:rsidRPr="00801DE2">
        <w:rPr>
          <w:rFonts w:eastAsia="Times New Roman"/>
          <w:color w:val="1E2120"/>
          <w:sz w:val="28"/>
          <w:szCs w:val="28"/>
        </w:rPr>
        <w:t xml:space="preserve"> </w:t>
      </w:r>
      <w:proofErr w:type="gramStart"/>
      <w:r w:rsidR="00672968" w:rsidRPr="00801DE2">
        <w:rPr>
          <w:rFonts w:eastAsia="Times New Roman"/>
          <w:color w:val="1E2120"/>
          <w:sz w:val="28"/>
          <w:szCs w:val="28"/>
        </w:rPr>
        <w:t>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</w:t>
      </w:r>
      <w:r w:rsidR="005D0513">
        <w:rPr>
          <w:rFonts w:eastAsia="Times New Roman"/>
          <w:color w:val="1E2120"/>
          <w:sz w:val="28"/>
          <w:szCs w:val="28"/>
        </w:rPr>
        <w:t xml:space="preserve">сийской Федерации" </w:t>
      </w:r>
      <w:r w:rsidR="00672968" w:rsidRPr="00801DE2">
        <w:rPr>
          <w:rFonts w:eastAsia="Times New Roman"/>
          <w:color w:val="1E2120"/>
          <w:sz w:val="28"/>
          <w:szCs w:val="28"/>
        </w:rPr>
        <w:t>в соответ</w:t>
      </w:r>
      <w:r w:rsidR="002B1F9F">
        <w:rPr>
          <w:rFonts w:eastAsia="Times New Roman"/>
          <w:color w:val="1E2120"/>
          <w:sz w:val="28"/>
          <w:szCs w:val="28"/>
        </w:rPr>
        <w:t>ствии с Конституцией РФ</w:t>
      </w:r>
      <w:r w:rsidR="00672968" w:rsidRPr="00801DE2">
        <w:rPr>
          <w:rFonts w:eastAsia="Times New Roman"/>
          <w:color w:val="1E2120"/>
          <w:sz w:val="28"/>
          <w:szCs w:val="28"/>
        </w:rPr>
        <w:t>, гражданским и бю</w:t>
      </w:r>
      <w:r w:rsidR="002B1F9F">
        <w:rPr>
          <w:rFonts w:eastAsia="Times New Roman"/>
          <w:color w:val="1E2120"/>
          <w:sz w:val="28"/>
          <w:szCs w:val="28"/>
        </w:rPr>
        <w:t>джетным законодательством РФ</w:t>
      </w:r>
      <w:r w:rsidRPr="00801DE2">
        <w:rPr>
          <w:rFonts w:eastAsia="Times New Roman"/>
          <w:color w:val="1E2120"/>
          <w:sz w:val="28"/>
          <w:szCs w:val="28"/>
        </w:rPr>
        <w:t xml:space="preserve">, а также Уставом учреждения </w:t>
      </w:r>
      <w:r w:rsidR="00672968" w:rsidRPr="00801DE2">
        <w:rPr>
          <w:rFonts w:eastAsia="Times New Roman"/>
          <w:color w:val="1E2120"/>
          <w:sz w:val="28"/>
          <w:szCs w:val="28"/>
        </w:rPr>
        <w:t>и другими нормативн</w:t>
      </w:r>
      <w:r w:rsidR="002B1F9F">
        <w:rPr>
          <w:rFonts w:eastAsia="Times New Roman"/>
          <w:color w:val="1E2120"/>
          <w:sz w:val="28"/>
          <w:szCs w:val="28"/>
        </w:rPr>
        <w:t>ыми правовыми актами РФ</w:t>
      </w:r>
      <w:r w:rsidR="00672968" w:rsidRPr="00801DE2">
        <w:rPr>
          <w:rFonts w:eastAsia="Times New Roman"/>
          <w:color w:val="1E2120"/>
          <w:sz w:val="28"/>
          <w:szCs w:val="28"/>
        </w:rPr>
        <w:t>, регламентирующими деятельность организа</w:t>
      </w:r>
      <w:r w:rsidRPr="00801DE2">
        <w:rPr>
          <w:rFonts w:eastAsia="Times New Roman"/>
          <w:color w:val="1E2120"/>
          <w:sz w:val="28"/>
          <w:szCs w:val="28"/>
        </w:rPr>
        <w:t>ци</w:t>
      </w:r>
      <w:r w:rsidR="00582392" w:rsidRPr="00801DE2">
        <w:rPr>
          <w:rFonts w:eastAsia="Times New Roman"/>
          <w:color w:val="1E2120"/>
          <w:sz w:val="28"/>
          <w:szCs w:val="28"/>
        </w:rPr>
        <w:t>и</w:t>
      </w:r>
      <w:r w:rsidRPr="00801DE2">
        <w:rPr>
          <w:rFonts w:eastAsia="Times New Roman"/>
          <w:color w:val="1E2120"/>
          <w:sz w:val="28"/>
          <w:szCs w:val="28"/>
        </w:rPr>
        <w:t>.</w:t>
      </w:r>
      <w:proofErr w:type="gramEnd"/>
    </w:p>
    <w:p w:rsidR="002A33DC" w:rsidRDefault="002D711F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1.2.</w:t>
      </w:r>
      <w:r w:rsidR="002A33DC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Настоящее </w:t>
      </w:r>
      <w:r w:rsidR="005B6D8F" w:rsidRPr="00801DE2">
        <w:rPr>
          <w:rFonts w:eastAsia="Times New Roman"/>
          <w:bCs/>
          <w:color w:val="1E2120"/>
          <w:sz w:val="28"/>
          <w:szCs w:val="28"/>
        </w:rPr>
        <w:t xml:space="preserve">Положение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устанавливает права и обязанности контрактного управляющего, порядок его работы при осуществлении закупок товаров и работ, услуг для обеспечения нужд </w:t>
      </w:r>
      <w:r w:rsidRPr="00801DE2">
        <w:rPr>
          <w:rFonts w:eastAsia="Times New Roman"/>
          <w:color w:val="1E2120"/>
          <w:sz w:val="28"/>
          <w:szCs w:val="28"/>
        </w:rPr>
        <w:t xml:space="preserve">учреждения (заказчика), в том числе на </w:t>
      </w:r>
      <w:r w:rsidR="00672968" w:rsidRPr="00801DE2">
        <w:rPr>
          <w:rFonts w:eastAsia="Times New Roman"/>
          <w:color w:val="1E2120"/>
          <w:sz w:val="28"/>
          <w:szCs w:val="28"/>
        </w:rPr>
        <w:t>этапе планирования закупок, определения поставщиков (подрядчиков, исполнителей), заключения и исполнения контрактов</w:t>
      </w:r>
      <w:r w:rsidR="002A33DC">
        <w:rPr>
          <w:rFonts w:eastAsia="Times New Roman"/>
          <w:color w:val="1E2120"/>
          <w:sz w:val="28"/>
          <w:szCs w:val="28"/>
        </w:rPr>
        <w:t xml:space="preserve"> (договоров).</w:t>
      </w:r>
    </w:p>
    <w:p w:rsidR="002A33DC" w:rsidRDefault="002D711F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1.3.</w:t>
      </w:r>
      <w:r w:rsidR="002A33DC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Контрактный управляющий назна</w:t>
      </w:r>
      <w:r w:rsidRPr="00801DE2">
        <w:rPr>
          <w:rFonts w:eastAsia="Times New Roman"/>
          <w:color w:val="1E2120"/>
          <w:sz w:val="28"/>
          <w:szCs w:val="28"/>
        </w:rPr>
        <w:t xml:space="preserve">чается приказом директора учреждения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в целях обеспечения планирования и осуществления закупок товаров, работ и услуг (далее </w:t>
      </w:r>
      <w:r w:rsidRPr="00801DE2">
        <w:rPr>
          <w:rFonts w:eastAsia="Times New Roman"/>
          <w:color w:val="1E2120"/>
          <w:sz w:val="28"/>
          <w:szCs w:val="28"/>
        </w:rPr>
        <w:t>– закупка) для обеспечения нужд учреждения</w:t>
      </w:r>
      <w:r w:rsidR="00672968" w:rsidRPr="00801DE2">
        <w:rPr>
          <w:rFonts w:eastAsia="Times New Roman"/>
          <w:color w:val="1E2120"/>
          <w:sz w:val="28"/>
          <w:szCs w:val="28"/>
        </w:rPr>
        <w:t>, если годовой объем закупок в соответствии с планом-графиком закупок не превышает 100</w:t>
      </w:r>
      <w:r w:rsidR="00610C42">
        <w:rPr>
          <w:rFonts w:eastAsia="Times New Roman"/>
          <w:color w:val="1E2120"/>
          <w:sz w:val="28"/>
          <w:szCs w:val="28"/>
        </w:rPr>
        <w:t xml:space="preserve"> (сто)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млн. рублей, и подчин</w:t>
      </w:r>
      <w:r w:rsidR="002A33DC">
        <w:rPr>
          <w:rFonts w:eastAsia="Times New Roman"/>
          <w:color w:val="1E2120"/>
          <w:sz w:val="28"/>
          <w:szCs w:val="28"/>
        </w:rPr>
        <w:t>яется ему непосредственно.</w:t>
      </w:r>
    </w:p>
    <w:p w:rsidR="002A33DC" w:rsidRDefault="00672968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1.4</w:t>
      </w:r>
      <w:r w:rsidR="002D711F" w:rsidRPr="00801DE2">
        <w:rPr>
          <w:rFonts w:eastAsia="Times New Roman"/>
          <w:color w:val="1E2120"/>
          <w:sz w:val="28"/>
          <w:szCs w:val="28"/>
        </w:rPr>
        <w:t>.</w:t>
      </w:r>
      <w:r w:rsidR="002A33DC">
        <w:rPr>
          <w:rFonts w:eastAsia="Times New Roman"/>
          <w:color w:val="1E2120"/>
          <w:sz w:val="28"/>
          <w:szCs w:val="28"/>
        </w:rPr>
        <w:t xml:space="preserve"> </w:t>
      </w:r>
      <w:r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Основными принципами деятельности контрактного управляющего при осуществлении закупок товара, работы и у</w:t>
      </w:r>
      <w:r w:rsidR="002D711F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слуги для обеспечения нужд учреждения</w:t>
      </w:r>
      <w:r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 являются:</w:t>
      </w:r>
    </w:p>
    <w:p w:rsidR="002A33DC" w:rsidRDefault="002A33DC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i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bCs/>
          <w:iCs/>
          <w:color w:val="1E2120"/>
          <w:sz w:val="28"/>
          <w:szCs w:val="28"/>
        </w:rPr>
        <w:t>профессионализм</w:t>
      </w:r>
      <w:r w:rsidR="00672968" w:rsidRPr="00801DE2">
        <w:rPr>
          <w:rFonts w:eastAsia="Times New Roman"/>
          <w:color w:val="1E2120"/>
          <w:sz w:val="28"/>
          <w:szCs w:val="28"/>
        </w:rPr>
        <w:t> — привлечение квалифицированных специалистов, обладающих теоретическими знаниями и навыками в сфере закупок, в целях осуществления своей деятельности на профессиональной основе;</w:t>
      </w:r>
    </w:p>
    <w:p w:rsidR="002A33DC" w:rsidRDefault="002A33DC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bCs/>
          <w:iCs/>
          <w:color w:val="1E2120"/>
          <w:sz w:val="28"/>
          <w:szCs w:val="28"/>
        </w:rPr>
        <w:t>открытость и прозрачность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 — свободный и безвозмездный доступ к информации о совершаемых контрактным управляющим действиях, направленных на обеспечение муниципальных нужд, в том числе способах </w:t>
      </w:r>
      <w:r w:rsidR="00672968" w:rsidRPr="00801DE2">
        <w:rPr>
          <w:rFonts w:eastAsia="Times New Roman"/>
          <w:color w:val="1E2120"/>
          <w:sz w:val="28"/>
          <w:szCs w:val="28"/>
        </w:rPr>
        <w:lastRenderedPageBreak/>
        <w:t>осуществления закупок и их результатах. Открытость и прозрачность информации обеспечиваются, в частности, путем размещения полной и достоверной информации в единой информационной системе в сфере закупок;</w:t>
      </w:r>
    </w:p>
    <w:p w:rsidR="002A33DC" w:rsidRDefault="002A33DC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bCs/>
          <w:iCs/>
          <w:color w:val="1E2120"/>
          <w:sz w:val="28"/>
          <w:szCs w:val="28"/>
        </w:rPr>
        <w:t>эффективность и результативность</w:t>
      </w:r>
      <w:r w:rsidR="00672968" w:rsidRPr="00801DE2">
        <w:rPr>
          <w:rFonts w:eastAsia="Times New Roman"/>
          <w:color w:val="1E2120"/>
          <w:sz w:val="28"/>
          <w:szCs w:val="28"/>
        </w:rPr>
        <w:t> — заключение контрактов</w:t>
      </w:r>
      <w:r w:rsidR="005B6D8F" w:rsidRPr="00801DE2">
        <w:rPr>
          <w:rFonts w:eastAsia="Times New Roman"/>
          <w:color w:val="1E2120"/>
          <w:sz w:val="28"/>
          <w:szCs w:val="28"/>
        </w:rPr>
        <w:t xml:space="preserve">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на условиях, обеспечивающих наиболее эффективное достижение заданных результатов обеспечения муниципальных нужд;</w:t>
      </w:r>
    </w:p>
    <w:p w:rsidR="002A33DC" w:rsidRDefault="002A33DC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bCs/>
          <w:iCs/>
          <w:color w:val="1E2120"/>
          <w:sz w:val="28"/>
          <w:szCs w:val="28"/>
        </w:rPr>
        <w:t>ответственность за результативность</w:t>
      </w:r>
      <w:r w:rsidR="00672968" w:rsidRPr="00801DE2">
        <w:rPr>
          <w:rFonts w:eastAsia="Times New Roman"/>
          <w:color w:val="1E2120"/>
          <w:sz w:val="28"/>
          <w:szCs w:val="28"/>
        </w:rPr>
        <w:t> — ответственность контрактного управляющего за достижение заказчиком заданных результатов обеспечения муниципальных нужд и соблюдения требований, установленн</w:t>
      </w:r>
      <w:r w:rsidR="000F2496" w:rsidRPr="00801DE2">
        <w:rPr>
          <w:rFonts w:eastAsia="Times New Roman"/>
          <w:color w:val="1E2120"/>
          <w:sz w:val="28"/>
          <w:szCs w:val="28"/>
        </w:rPr>
        <w:t>ых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о контрактной системе и нормативно-правовыми актами в сфере закупок.</w:t>
      </w:r>
    </w:p>
    <w:p w:rsidR="002A33DC" w:rsidRDefault="005B6D8F" w:rsidP="002A33DC">
      <w:pPr>
        <w:shd w:val="clear" w:color="auto" w:fill="FFFFFF"/>
        <w:spacing w:line="375" w:lineRule="atLeast"/>
        <w:ind w:firstLine="225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1.5.</w:t>
      </w:r>
      <w:r w:rsidR="002A33DC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К обязанностям </w:t>
      </w:r>
      <w:r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контрактного управляющего учреждения 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относят: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планирование закупок;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 и услуг, определения наилучших технологий и других решений для обеспечения муниципальных нужд;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обоснование закупок;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обоснование начальной (максимальной) цены контракта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обязательное общественное обсуждение закупок;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организационно-техническое о</w:t>
      </w:r>
      <w:r w:rsidR="00063B1C">
        <w:rPr>
          <w:rFonts w:eastAsia="Times New Roman"/>
          <w:color w:val="1E2120"/>
          <w:sz w:val="28"/>
          <w:szCs w:val="28"/>
        </w:rPr>
        <w:t>беспечение деятельности комиссии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по осуществлению закупок;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привлечение экспертов, экспертных организаций;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подготовка и размещение в единой информационной системе в сфере закупок извещения об осуществлении закупки, документации о закупках и проектов контрактов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рассмотрение банковских гарантий и организация осуществления уплаты денежных сумм по банковской гарантии;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B23BFE" w:rsidRPr="00801DE2">
        <w:rPr>
          <w:rFonts w:eastAsia="Times New Roman"/>
          <w:color w:val="1E2120"/>
          <w:sz w:val="28"/>
          <w:szCs w:val="28"/>
        </w:rPr>
        <w:t>организация заключения контрактов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proofErr w:type="gramStart"/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>), предусмотренных контрактом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(договором)</w:t>
      </w:r>
      <w:r w:rsidR="00672968" w:rsidRPr="00801DE2">
        <w:rPr>
          <w:rFonts w:eastAsia="Times New Roman"/>
          <w:color w:val="1E2120"/>
          <w:sz w:val="28"/>
          <w:szCs w:val="28"/>
        </w:rPr>
        <w:t>, включая проведение в со</w:t>
      </w:r>
      <w:r w:rsidR="000F2496" w:rsidRPr="00801DE2">
        <w:rPr>
          <w:rFonts w:eastAsia="Times New Roman"/>
          <w:color w:val="1E2120"/>
          <w:sz w:val="28"/>
          <w:szCs w:val="28"/>
        </w:rPr>
        <w:t>ответствии с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экспертизы </w:t>
      </w:r>
      <w:r w:rsidR="00672968" w:rsidRPr="00801DE2">
        <w:rPr>
          <w:rFonts w:eastAsia="Times New Roman"/>
          <w:color w:val="1E2120"/>
          <w:sz w:val="28"/>
          <w:szCs w:val="28"/>
        </w:rPr>
        <w:lastRenderedPageBreak/>
        <w:t>поставленного товара, результатов выполненной работы, оказанной услуги, а также отдельных этапов исполнения контракта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>, обеспечение создания приемочной комиссии;</w:t>
      </w:r>
      <w:proofErr w:type="gramEnd"/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организация оплаты поставленного товара, выполненной работы (ее результатов), оказанной услуги, отдельных этапов исполнения контракта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взаимодействие с поставщиком (подрядчиком, исполнителем) при изменении, расторжении контракта</w:t>
      </w:r>
      <w:r w:rsidR="00B23BFE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направление поставщику (подрядчику, исполнителю) требования об уплате неустоек (штрафов, пеней);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2A33DC" w:rsidRDefault="00B23BFE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1.6</w:t>
      </w:r>
      <w:r w:rsidR="003208B7">
        <w:rPr>
          <w:rFonts w:eastAsia="Times New Roman"/>
          <w:color w:val="1E2120"/>
          <w:sz w:val="28"/>
          <w:szCs w:val="28"/>
        </w:rPr>
        <w:t xml:space="preserve">  </w:t>
      </w:r>
      <w:r w:rsidRPr="00801DE2">
        <w:rPr>
          <w:rFonts w:eastAsia="Times New Roman"/>
          <w:color w:val="1E2120"/>
          <w:sz w:val="28"/>
          <w:szCs w:val="28"/>
        </w:rPr>
        <w:t>.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Деятельность контрактного управляющего направлена на решение следующих задач: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своевременное и полное уд</w:t>
      </w:r>
      <w:r w:rsidR="00055F5A" w:rsidRPr="00801DE2">
        <w:rPr>
          <w:rFonts w:eastAsia="Times New Roman"/>
          <w:color w:val="1E2120"/>
          <w:sz w:val="28"/>
          <w:szCs w:val="28"/>
        </w:rPr>
        <w:t xml:space="preserve">овлетворение потребностей учреждения </w:t>
      </w:r>
      <w:r w:rsidR="00672968" w:rsidRPr="00801DE2">
        <w:rPr>
          <w:rFonts w:eastAsia="Times New Roman"/>
          <w:color w:val="1E2120"/>
          <w:sz w:val="28"/>
          <w:szCs w:val="28"/>
        </w:rPr>
        <w:t>в товарах, работах, услугах с необходимыми показателями цены, качества и надежности;</w:t>
      </w:r>
    </w:p>
    <w:p w:rsid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эффективное использование денежных средств, развитие добросовестной конкуренции;</w:t>
      </w:r>
    </w:p>
    <w:p w:rsidR="00672968" w:rsidRPr="002A33DC" w:rsidRDefault="002A33DC" w:rsidP="002A33DC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>
        <w:rPr>
          <w:rFonts w:eastAsia="Times New Roman"/>
          <w:bCs/>
          <w:color w:val="1E2120"/>
          <w:sz w:val="28"/>
          <w:szCs w:val="28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повышение уровня гласности и прозрачности при формировании, размещении и исполнении заказа на поставки товаров, выполнение работ, оказание услуг для нужд </w:t>
      </w:r>
      <w:r w:rsidR="00055F5A" w:rsidRPr="00801DE2">
        <w:rPr>
          <w:rFonts w:eastAsia="Times New Roman"/>
          <w:color w:val="1E2120"/>
          <w:sz w:val="28"/>
          <w:szCs w:val="28"/>
        </w:rPr>
        <w:t>учреждения</w:t>
      </w:r>
      <w:r w:rsidR="00672968" w:rsidRPr="00801DE2">
        <w:rPr>
          <w:rFonts w:eastAsia="Times New Roman"/>
          <w:color w:val="1E2120"/>
          <w:sz w:val="28"/>
          <w:szCs w:val="28"/>
        </w:rPr>
        <w:t>.</w:t>
      </w:r>
    </w:p>
    <w:p w:rsidR="00672968" w:rsidRPr="002A33DC" w:rsidRDefault="00672968" w:rsidP="002A33DC">
      <w:pPr>
        <w:shd w:val="clear" w:color="auto" w:fill="FFFFFF"/>
        <w:jc w:val="center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noProof/>
          <w:color w:val="047EB6"/>
          <w:sz w:val="28"/>
          <w:szCs w:val="28"/>
          <w:bdr w:val="none" w:sz="0" w:space="0" w:color="auto" w:frame="1"/>
        </w:rPr>
        <mc:AlternateContent>
          <mc:Choice Requires="wps">
            <w:drawing>
              <wp:inline distT="0" distB="0" distL="0" distR="0" wp14:anchorId="1FF49716" wp14:editId="0554DD52">
                <wp:extent cx="304800" cy="304800"/>
                <wp:effectExtent l="0" t="0" r="0" b="0"/>
                <wp:docPr id="2" name="Прямоугольник 2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href="https://ohrana-tryda.com/product/school-polojeniya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2A33DC">
        <w:rPr>
          <w:rFonts w:eastAsia="Times New Roman"/>
          <w:bCs/>
          <w:color w:val="1E2120"/>
          <w:sz w:val="28"/>
          <w:szCs w:val="28"/>
        </w:rPr>
        <w:t>2. Порядок назначения контрактного управляющего</w:t>
      </w:r>
    </w:p>
    <w:p w:rsidR="002A33DC" w:rsidRDefault="002A33DC" w:rsidP="00AF43A0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 xml:space="preserve">2.1.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Конкретное должностное лицо, назначаемое контрактным управляющим, определяется и утверждается приказом директора </w:t>
      </w:r>
      <w:r w:rsidR="00055F5A" w:rsidRPr="00801DE2">
        <w:rPr>
          <w:rFonts w:eastAsia="Times New Roman"/>
          <w:color w:val="1E2120"/>
          <w:sz w:val="28"/>
          <w:szCs w:val="28"/>
        </w:rPr>
        <w:t>учреждения</w:t>
      </w:r>
      <w:r>
        <w:rPr>
          <w:rFonts w:eastAsia="Times New Roman"/>
          <w:color w:val="1E2120"/>
          <w:sz w:val="28"/>
          <w:szCs w:val="28"/>
        </w:rPr>
        <w:t>.</w:t>
      </w:r>
    </w:p>
    <w:p w:rsidR="002A33DC" w:rsidRDefault="00672968" w:rsidP="00AF43A0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2.2. Контрактный управляющий должен иметь высшее образование или дополнительное профессиональн</w:t>
      </w:r>
      <w:r w:rsidR="002A33DC">
        <w:rPr>
          <w:rFonts w:eastAsia="Times New Roman"/>
          <w:color w:val="1E2120"/>
          <w:sz w:val="28"/>
          <w:szCs w:val="28"/>
        </w:rPr>
        <w:t>ое образование в сфере закупок.</w:t>
      </w:r>
    </w:p>
    <w:p w:rsidR="002A33DC" w:rsidRDefault="00672968" w:rsidP="00AF43A0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2.3. Контрактным управляющим не могут быть физические лица, лично заинтересованные в результатах процедур определения поставщиков (подрядчиков, исполнителей), а также должностные лица органов, уполномоченных на осуществ</w:t>
      </w:r>
      <w:r w:rsidR="002A33DC">
        <w:rPr>
          <w:rFonts w:eastAsia="Times New Roman"/>
          <w:color w:val="1E2120"/>
          <w:sz w:val="28"/>
          <w:szCs w:val="28"/>
        </w:rPr>
        <w:t>ление контроля в сфере закупок.</w:t>
      </w:r>
    </w:p>
    <w:p w:rsidR="00AF43A0" w:rsidRDefault="00672968" w:rsidP="00AF43A0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2.4. В случае выявления в качестве контрактного управляюще</w:t>
      </w:r>
      <w:r w:rsidR="00055F5A" w:rsidRPr="00801DE2">
        <w:rPr>
          <w:rFonts w:eastAsia="Times New Roman"/>
          <w:color w:val="1E2120"/>
          <w:sz w:val="28"/>
          <w:szCs w:val="28"/>
        </w:rPr>
        <w:t xml:space="preserve">го указанных лиц директор </w:t>
      </w:r>
      <w:r w:rsidRPr="00801DE2">
        <w:rPr>
          <w:rFonts w:eastAsia="Times New Roman"/>
          <w:color w:val="1E2120"/>
          <w:sz w:val="28"/>
          <w:szCs w:val="28"/>
        </w:rPr>
        <w:t>обязан незамедлительно освободить его от работы в качестве контрактного управляющего и назначить иное лицо, соответствующее</w:t>
      </w:r>
      <w:r w:rsidR="000F2496" w:rsidRPr="00801DE2">
        <w:rPr>
          <w:rFonts w:eastAsia="Times New Roman"/>
          <w:color w:val="1E2120"/>
          <w:sz w:val="28"/>
          <w:szCs w:val="28"/>
        </w:rPr>
        <w:t xml:space="preserve"> требованиям законодательства РФ</w:t>
      </w:r>
      <w:r w:rsidRPr="00801DE2">
        <w:rPr>
          <w:rFonts w:eastAsia="Times New Roman"/>
          <w:color w:val="1E2120"/>
          <w:sz w:val="28"/>
          <w:szCs w:val="28"/>
        </w:rPr>
        <w:t xml:space="preserve"> и настоящего Положения.</w:t>
      </w:r>
    </w:p>
    <w:p w:rsidR="00672968" w:rsidRPr="00AF43A0" w:rsidRDefault="00672968" w:rsidP="00AF43A0">
      <w:pPr>
        <w:shd w:val="clear" w:color="auto" w:fill="FFFFFF"/>
        <w:ind w:firstLine="708"/>
        <w:jc w:val="center"/>
        <w:textAlignment w:val="baseline"/>
        <w:rPr>
          <w:rFonts w:eastAsia="Times New Roman"/>
          <w:color w:val="1E2120"/>
          <w:sz w:val="28"/>
          <w:szCs w:val="28"/>
        </w:rPr>
      </w:pPr>
      <w:r w:rsidRPr="00AF43A0">
        <w:rPr>
          <w:rFonts w:eastAsia="Times New Roman"/>
          <w:bCs/>
          <w:color w:val="1E2120"/>
          <w:sz w:val="28"/>
          <w:szCs w:val="28"/>
        </w:rPr>
        <w:lastRenderedPageBreak/>
        <w:t>3. Функции и полномочия</w:t>
      </w:r>
      <w:r w:rsidR="000F2496" w:rsidRPr="00AF43A0">
        <w:rPr>
          <w:rFonts w:eastAsia="Times New Roman"/>
          <w:bCs/>
          <w:color w:val="1E2120"/>
          <w:sz w:val="28"/>
          <w:szCs w:val="28"/>
        </w:rPr>
        <w:t xml:space="preserve"> контрактного управляющего</w:t>
      </w:r>
    </w:p>
    <w:p w:rsidR="003208B7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 w:rsidRPr="00801DE2">
        <w:rPr>
          <w:rFonts w:eastAsia="Times New Roman"/>
          <w:color w:val="1E2120"/>
          <w:sz w:val="28"/>
          <w:szCs w:val="28"/>
        </w:rPr>
        <w:t>3.1.</w:t>
      </w:r>
      <w:r w:rsidR="003208B7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Контрактный управляющий:</w:t>
      </w:r>
    </w:p>
    <w:p w:rsidR="003208B7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 w:rsidRPr="00801DE2">
        <w:rPr>
          <w:rFonts w:eastAsia="Times New Roman"/>
          <w:color w:val="1E2120"/>
          <w:sz w:val="28"/>
          <w:szCs w:val="28"/>
        </w:rPr>
        <w:t>3.1.1.</w:t>
      </w:r>
      <w:r w:rsidR="003208B7">
        <w:rPr>
          <w:rFonts w:eastAsia="Times New Roman"/>
          <w:color w:val="1E2120"/>
          <w:sz w:val="28"/>
          <w:szCs w:val="28"/>
        </w:rPr>
        <w:t xml:space="preserve"> п</w:t>
      </w:r>
      <w:r w:rsidR="00672968" w:rsidRPr="00801DE2">
        <w:rPr>
          <w:rFonts w:eastAsia="Times New Roman"/>
          <w:color w:val="1E2120"/>
          <w:sz w:val="28"/>
          <w:szCs w:val="28"/>
        </w:rPr>
        <w:t>одготавливает и размещает в ЕИС:</w:t>
      </w:r>
    </w:p>
    <w:p w:rsidR="003208B7" w:rsidRDefault="003208B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план-график и изменения в него;</w:t>
      </w:r>
    </w:p>
    <w:p w:rsidR="003208B7" w:rsidRDefault="003208B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извещения об осуществлении закупок;</w:t>
      </w:r>
    </w:p>
    <w:p w:rsidR="003208B7" w:rsidRDefault="003208B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документацию о закупках;</w:t>
      </w:r>
    </w:p>
    <w:p w:rsidR="003208B7" w:rsidRDefault="003208B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проекты контрактов</w:t>
      </w:r>
      <w:r w:rsidR="00055F5A" w:rsidRPr="00801DE2">
        <w:rPr>
          <w:rFonts w:eastAsia="Times New Roman"/>
          <w:color w:val="1E2120"/>
          <w:sz w:val="28"/>
          <w:szCs w:val="28"/>
        </w:rPr>
        <w:t xml:space="preserve">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FB0C9C" w:rsidRDefault="003208B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приглашения принять участие в определении поставщиков закрытыми способами.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3.1.2.</w:t>
      </w:r>
      <w:r w:rsidR="00FB0C9C">
        <w:rPr>
          <w:rFonts w:eastAsia="Times New Roman"/>
          <w:color w:val="1E2120"/>
          <w:sz w:val="28"/>
          <w:szCs w:val="28"/>
        </w:rPr>
        <w:t xml:space="preserve"> н</w:t>
      </w:r>
      <w:r w:rsidR="00672968" w:rsidRPr="00801DE2">
        <w:rPr>
          <w:rFonts w:eastAsia="Times New Roman"/>
          <w:color w:val="1E2120"/>
          <w:sz w:val="28"/>
          <w:szCs w:val="28"/>
        </w:rPr>
        <w:t>а стадии планирования закупок организует консультации с поставщиками (подрядчиками, исполнителями) и участвует в них. Определяет лучшую цену товаров, работ, услуг, лучшие технол</w:t>
      </w:r>
      <w:r w:rsidR="00FB0C9C">
        <w:rPr>
          <w:rFonts w:eastAsia="Times New Roman"/>
          <w:color w:val="1E2120"/>
          <w:sz w:val="28"/>
          <w:szCs w:val="28"/>
        </w:rPr>
        <w:t>огии и другие параметры.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3.1.3.</w:t>
      </w:r>
      <w:r w:rsidR="00FB0C9C"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беспечивает закупки, в том числе заключение контрактов</w:t>
      </w:r>
      <w:r w:rsidR="00FB0C9C">
        <w:rPr>
          <w:rFonts w:eastAsia="Times New Roman"/>
          <w:color w:val="1E2120"/>
          <w:sz w:val="28"/>
          <w:szCs w:val="28"/>
        </w:rPr>
        <w:t xml:space="preserve"> (договоров).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3.1.4.</w:t>
      </w:r>
      <w:r w:rsidR="00FB0C9C">
        <w:rPr>
          <w:rFonts w:eastAsia="Times New Roman"/>
          <w:color w:val="1E2120"/>
          <w:sz w:val="28"/>
          <w:szCs w:val="28"/>
        </w:rPr>
        <w:t xml:space="preserve"> у</w:t>
      </w:r>
      <w:r w:rsidR="00672968" w:rsidRPr="00801DE2">
        <w:rPr>
          <w:rFonts w:eastAsia="Times New Roman"/>
          <w:color w:val="1E2120"/>
          <w:sz w:val="28"/>
          <w:szCs w:val="28"/>
        </w:rPr>
        <w:t>частвует в рассмотрении дел об обжаловании результатов                   определения поставщиков (подрядчиков, исполнителей) и                           подгота</w:t>
      </w:r>
      <w:r w:rsidR="0003291B" w:rsidRPr="00801DE2">
        <w:rPr>
          <w:rFonts w:eastAsia="Times New Roman"/>
          <w:color w:val="1E2120"/>
          <w:sz w:val="28"/>
          <w:szCs w:val="28"/>
        </w:rPr>
        <w:t xml:space="preserve">вливает материалы для </w:t>
      </w:r>
      <w:proofErr w:type="spellStart"/>
      <w:r w:rsidR="0003291B" w:rsidRPr="00801DE2">
        <w:rPr>
          <w:rFonts w:eastAsia="Times New Roman"/>
          <w:color w:val="1E2120"/>
          <w:sz w:val="28"/>
          <w:szCs w:val="28"/>
        </w:rPr>
        <w:t>при</w:t>
      </w:r>
      <w:r w:rsidRPr="00801DE2">
        <w:rPr>
          <w:rFonts w:eastAsia="Times New Roman"/>
          <w:color w:val="1E2120"/>
          <w:sz w:val="28"/>
          <w:szCs w:val="28"/>
        </w:rPr>
        <w:t>тензион</w:t>
      </w:r>
      <w:r w:rsidR="00672968" w:rsidRPr="00801DE2">
        <w:rPr>
          <w:rFonts w:eastAsia="Times New Roman"/>
          <w:color w:val="1E2120"/>
          <w:sz w:val="28"/>
          <w:szCs w:val="28"/>
        </w:rPr>
        <w:t>но</w:t>
      </w:r>
      <w:proofErr w:type="spellEnd"/>
      <w:r w:rsidR="00FB0C9C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-</w:t>
      </w:r>
      <w:r w:rsidR="00FB0C9C">
        <w:rPr>
          <w:rFonts w:eastAsia="Times New Roman"/>
          <w:color w:val="1E2120"/>
          <w:sz w:val="28"/>
          <w:szCs w:val="28"/>
        </w:rPr>
        <w:t xml:space="preserve"> исковой работы.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3.1.5.</w:t>
      </w:r>
      <w:r w:rsidR="00FB0C9C"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существляет иные полном</w:t>
      </w:r>
      <w:r w:rsidRPr="00801DE2">
        <w:rPr>
          <w:rFonts w:eastAsia="Times New Roman"/>
          <w:color w:val="1E2120"/>
          <w:sz w:val="28"/>
          <w:szCs w:val="28"/>
        </w:rPr>
        <w:t>очия, предусмотренные Законом №</w:t>
      </w:r>
      <w:r w:rsidR="00672968" w:rsidRPr="00801DE2">
        <w:rPr>
          <w:rFonts w:eastAsia="Times New Roman"/>
          <w:color w:val="1E2120"/>
          <w:sz w:val="28"/>
          <w:szCs w:val="28"/>
        </w:rPr>
        <w:t>44-ФЗ</w:t>
      </w:r>
      <w:r w:rsidR="00FB0C9C">
        <w:rPr>
          <w:rFonts w:eastAsia="Times New Roman"/>
          <w:color w:val="1E2120"/>
          <w:sz w:val="28"/>
          <w:szCs w:val="28"/>
        </w:rPr>
        <w:t>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3.2.</w:t>
      </w:r>
      <w:r w:rsidR="00FB0C9C">
        <w:rPr>
          <w:rFonts w:eastAsia="Times New Roman"/>
          <w:color w:val="1E2120"/>
          <w:sz w:val="28"/>
          <w:szCs w:val="28"/>
        </w:rPr>
        <w:t xml:space="preserve"> </w:t>
      </w:r>
      <w:r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Контрактный управляющий 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осуществляет иные полномочия, пре</w:t>
      </w:r>
      <w:r w:rsidR="0003291B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д</w:t>
      </w:r>
      <w:r w:rsidR="0043350B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усмотренные законодательством </w:t>
      </w:r>
      <w:r w:rsidR="0003291B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Р</w:t>
      </w:r>
      <w:r w:rsidR="0043350B">
        <w:rPr>
          <w:rFonts w:eastAsia="Times New Roman"/>
          <w:color w:val="1E2120"/>
          <w:sz w:val="28"/>
          <w:szCs w:val="28"/>
          <w:bdr w:val="none" w:sz="0" w:space="0" w:color="auto" w:frame="1"/>
        </w:rPr>
        <w:t>Ф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, в том числе: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3.2.1.</w:t>
      </w:r>
      <w:r w:rsidR="00FB0C9C"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 и услуг, определения наилучших технологий и других решений для обеспе</w:t>
      </w:r>
      <w:r w:rsidR="00FB0C9C">
        <w:rPr>
          <w:rFonts w:eastAsia="Times New Roman"/>
          <w:color w:val="1E2120"/>
          <w:sz w:val="28"/>
          <w:szCs w:val="28"/>
        </w:rPr>
        <w:t>чения муниципальных нужд.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3.2.2.</w:t>
      </w:r>
      <w:r w:rsidR="00FB0C9C"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планы-графики закупок, документацию о закупках или обес</w:t>
      </w:r>
      <w:r w:rsidR="00FB0C9C">
        <w:rPr>
          <w:rFonts w:eastAsia="Times New Roman"/>
          <w:color w:val="1E2120"/>
          <w:sz w:val="28"/>
          <w:szCs w:val="28"/>
        </w:rPr>
        <w:t>печивает отмену закупки.</w:t>
      </w:r>
    </w:p>
    <w:p w:rsidR="00FB0C9C" w:rsidRDefault="00055F5A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3.2.3.</w:t>
      </w:r>
      <w:r w:rsidR="00FB0C9C">
        <w:rPr>
          <w:rFonts w:eastAsia="Times New Roman"/>
          <w:color w:val="1E2120"/>
          <w:sz w:val="28"/>
          <w:szCs w:val="28"/>
        </w:rPr>
        <w:t xml:space="preserve"> п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ринимает участие в утверждении требований к закупаемым </w:t>
      </w:r>
      <w:r w:rsidRPr="00801DE2">
        <w:rPr>
          <w:rFonts w:eastAsia="Times New Roman"/>
          <w:color w:val="1E2120"/>
          <w:sz w:val="28"/>
          <w:szCs w:val="28"/>
        </w:rPr>
        <w:t>учреждением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</w:t>
      </w:r>
      <w:r w:rsidR="00FB0C9C">
        <w:rPr>
          <w:rFonts w:eastAsia="Times New Roman"/>
          <w:color w:val="1E2120"/>
          <w:sz w:val="28"/>
          <w:szCs w:val="28"/>
        </w:rPr>
        <w:t xml:space="preserve"> информационной системе.</w:t>
      </w:r>
    </w:p>
    <w:p w:rsidR="00602B1B" w:rsidRDefault="00FB0C9C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>3.2.4</w:t>
      </w:r>
      <w:r w:rsidR="00055F5A" w:rsidRPr="00801DE2">
        <w:rPr>
          <w:rFonts w:eastAsia="Times New Roman"/>
          <w:color w:val="1E2120"/>
          <w:sz w:val="28"/>
          <w:szCs w:val="28"/>
        </w:rPr>
        <w:t>.</w:t>
      </w:r>
      <w:r>
        <w:rPr>
          <w:rFonts w:eastAsia="Times New Roman"/>
          <w:color w:val="1E2120"/>
          <w:sz w:val="28"/>
          <w:szCs w:val="28"/>
        </w:rPr>
        <w:t xml:space="preserve"> р</w:t>
      </w:r>
      <w:r w:rsidR="00672968" w:rsidRPr="00801DE2">
        <w:rPr>
          <w:rFonts w:eastAsia="Times New Roman"/>
          <w:color w:val="1E2120"/>
          <w:sz w:val="28"/>
          <w:szCs w:val="28"/>
        </w:rPr>
        <w:t>азрабатывает проекты контрактов</w:t>
      </w:r>
      <w:r w:rsidR="00602B1B">
        <w:rPr>
          <w:rFonts w:eastAsia="Times New Roman"/>
          <w:color w:val="1E2120"/>
          <w:sz w:val="28"/>
          <w:szCs w:val="28"/>
        </w:rPr>
        <w:t xml:space="preserve"> (договоров).</w:t>
      </w:r>
    </w:p>
    <w:p w:rsidR="00602B1B" w:rsidRDefault="00602B1B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>3.2.5. о</w:t>
      </w:r>
      <w:r w:rsidR="00672968" w:rsidRPr="00801DE2">
        <w:rPr>
          <w:rFonts w:eastAsia="Times New Roman"/>
          <w:color w:val="1E2120"/>
          <w:sz w:val="28"/>
          <w:szCs w:val="28"/>
        </w:rPr>
        <w:t>существляет проверку банковских гарантий, поступивших в                   качестве обеспечения исполнения контрактов</w:t>
      </w:r>
      <w:r w:rsidR="00055F5A" w:rsidRPr="00801DE2">
        <w:rPr>
          <w:rFonts w:eastAsia="Times New Roman"/>
          <w:color w:val="1E2120"/>
          <w:sz w:val="28"/>
          <w:szCs w:val="28"/>
        </w:rPr>
        <w:t xml:space="preserve">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, на соответствие                                                      </w:t>
      </w:r>
      <w:r w:rsidR="00055F5A" w:rsidRPr="00801DE2">
        <w:rPr>
          <w:rFonts w:eastAsia="Times New Roman"/>
          <w:color w:val="1E2120"/>
          <w:sz w:val="28"/>
          <w:szCs w:val="28"/>
        </w:rPr>
        <w:t>тр</w:t>
      </w:r>
      <w:r>
        <w:rPr>
          <w:rFonts w:eastAsia="Times New Roman"/>
          <w:color w:val="1E2120"/>
          <w:sz w:val="28"/>
          <w:szCs w:val="28"/>
        </w:rPr>
        <w:t>ебованиям законодательства  РФ.</w:t>
      </w:r>
    </w:p>
    <w:p w:rsidR="00602B1B" w:rsidRDefault="00602B1B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>3.2.6</w:t>
      </w:r>
      <w:r w:rsidR="00055F5A" w:rsidRPr="00801DE2">
        <w:rPr>
          <w:rFonts w:eastAsia="Times New Roman"/>
          <w:color w:val="1E2120"/>
          <w:sz w:val="28"/>
          <w:szCs w:val="28"/>
        </w:rPr>
        <w:t>.</w:t>
      </w:r>
      <w:r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Информирует в случае отказа заказчика в принятии банковской гарантии об этом лицо, предоставившее банковскую гарантию, с указанием причин, послуживши</w:t>
      </w:r>
      <w:r>
        <w:rPr>
          <w:rFonts w:eastAsia="Times New Roman"/>
          <w:color w:val="1E2120"/>
          <w:sz w:val="28"/>
          <w:szCs w:val="28"/>
        </w:rPr>
        <w:t>х основанием для отказа.</w:t>
      </w:r>
    </w:p>
    <w:p w:rsidR="008F47E6" w:rsidRDefault="00602B1B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>3.2.7</w:t>
      </w:r>
      <w:r w:rsidR="00055F5A" w:rsidRPr="00801DE2">
        <w:rPr>
          <w:rFonts w:eastAsia="Times New Roman"/>
          <w:color w:val="1E2120"/>
          <w:sz w:val="28"/>
          <w:szCs w:val="28"/>
        </w:rPr>
        <w:t>.</w:t>
      </w:r>
      <w:r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рганизует осуществление уплаты денежных сумм по банковской гарантии в сл</w:t>
      </w:r>
      <w:r w:rsidR="00055F5A" w:rsidRPr="00801DE2">
        <w:rPr>
          <w:rFonts w:eastAsia="Times New Roman"/>
          <w:color w:val="1E2120"/>
          <w:sz w:val="28"/>
          <w:szCs w:val="28"/>
        </w:rPr>
        <w:t>учаях, предусмотренных законодательством  РФ</w:t>
      </w:r>
      <w:r w:rsidR="008F47E6">
        <w:rPr>
          <w:rFonts w:eastAsia="Times New Roman"/>
          <w:color w:val="1E2120"/>
          <w:sz w:val="28"/>
          <w:szCs w:val="28"/>
        </w:rPr>
        <w:t>.</w:t>
      </w:r>
    </w:p>
    <w:p w:rsidR="008F47E6" w:rsidRDefault="008F47E6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lastRenderedPageBreak/>
        <w:t>3.2.8</w:t>
      </w:r>
      <w:r w:rsidR="007D4D97" w:rsidRPr="00801DE2">
        <w:rPr>
          <w:rFonts w:eastAsia="Times New Roman"/>
          <w:color w:val="1E2120"/>
          <w:sz w:val="28"/>
          <w:szCs w:val="28"/>
        </w:rPr>
        <w:t>.</w:t>
      </w:r>
      <w:r>
        <w:rPr>
          <w:rFonts w:eastAsia="Times New Roman"/>
          <w:color w:val="1E2120"/>
          <w:sz w:val="28"/>
          <w:szCs w:val="28"/>
        </w:rPr>
        <w:t xml:space="preserve"> о</w:t>
      </w:r>
      <w:r w:rsidR="00672968" w:rsidRPr="00801DE2">
        <w:rPr>
          <w:rFonts w:eastAsia="Times New Roman"/>
          <w:color w:val="1E2120"/>
          <w:sz w:val="28"/>
          <w:szCs w:val="28"/>
        </w:rPr>
        <w:t>рганизует возврат денежных средств, внесенных в качестве обеспечения исполнения заявок или обеспечения исполнения контрактов</w:t>
      </w:r>
      <w:r>
        <w:rPr>
          <w:rFonts w:eastAsia="Times New Roman"/>
          <w:color w:val="1E2120"/>
          <w:sz w:val="28"/>
          <w:szCs w:val="28"/>
        </w:rPr>
        <w:t xml:space="preserve"> (договоров).</w:t>
      </w:r>
    </w:p>
    <w:p w:rsidR="007D46FC" w:rsidRDefault="007D4D97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 w:rsidRPr="00801DE2">
        <w:rPr>
          <w:rFonts w:eastAsia="Times New Roman"/>
          <w:color w:val="1E2120"/>
          <w:sz w:val="28"/>
          <w:szCs w:val="28"/>
        </w:rPr>
        <w:t>3.3.</w:t>
      </w:r>
      <w:r w:rsidR="008F47E6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В целях реализации функций и</w:t>
      </w:r>
      <w:r w:rsidR="007D46FC">
        <w:rPr>
          <w:rFonts w:eastAsia="Times New Roman"/>
          <w:color w:val="1E2120"/>
          <w:sz w:val="28"/>
          <w:szCs w:val="28"/>
        </w:rPr>
        <w:t xml:space="preserve"> полномочий, указанных в п</w:t>
      </w:r>
      <w:r w:rsidR="0003291B" w:rsidRPr="00801DE2">
        <w:rPr>
          <w:rFonts w:eastAsia="Times New Roman"/>
          <w:color w:val="1E2120"/>
          <w:sz w:val="28"/>
          <w:szCs w:val="28"/>
        </w:rPr>
        <w:t>п.</w:t>
      </w:r>
      <w:r w:rsidR="00672968" w:rsidRPr="00801DE2">
        <w:rPr>
          <w:rFonts w:eastAsia="Times New Roman"/>
          <w:color w:val="1E2120"/>
          <w:sz w:val="28"/>
          <w:szCs w:val="28"/>
        </w:rPr>
        <w:t>3.1, 3.2 настоящего Положения, 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контрактный управл</w:t>
      </w:r>
      <w:r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яющий </w:t>
      </w:r>
      <w:r w:rsidR="00672968" w:rsidRPr="00801DE2">
        <w:rPr>
          <w:rFonts w:eastAsia="Times New Roman"/>
          <w:color w:val="1E2120"/>
          <w:sz w:val="28"/>
          <w:szCs w:val="28"/>
          <w:bdr w:val="none" w:sz="0" w:space="0" w:color="auto" w:frame="1"/>
        </w:rPr>
        <w:t>обязан:</w:t>
      </w:r>
    </w:p>
    <w:p w:rsidR="00223D15" w:rsidRDefault="007D46FC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знать и руководствоваться в своей деятельности требовани</w:t>
      </w:r>
      <w:r w:rsidR="00196496" w:rsidRPr="00801DE2">
        <w:rPr>
          <w:rFonts w:eastAsia="Times New Roman"/>
          <w:color w:val="1E2120"/>
          <w:sz w:val="28"/>
          <w:szCs w:val="28"/>
        </w:rPr>
        <w:t>ями законодательства РФ</w:t>
      </w:r>
      <w:r w:rsidR="0003291B" w:rsidRPr="00801DE2">
        <w:rPr>
          <w:rFonts w:eastAsia="Times New Roman"/>
          <w:color w:val="1E2120"/>
          <w:sz w:val="28"/>
          <w:szCs w:val="28"/>
        </w:rPr>
        <w:t xml:space="preserve"> и иных нормативно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правовых актов о контрактной системе в сфере закупок товаров, работ, услуг для обеспечения государственных и муниципальных нужд и</w:t>
      </w:r>
      <w:r w:rsidR="00F0541A">
        <w:rPr>
          <w:rFonts w:eastAsia="Times New Roman"/>
          <w:color w:val="1E2120"/>
          <w:sz w:val="28"/>
          <w:szCs w:val="28"/>
        </w:rPr>
        <w:t xml:space="preserve"> настоящего Положения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23D15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не допускать разглашения сведений, ставших ему известными в ходе проведения процедур определения поставщика (подрядчика, исполнителя), кроме случаев, прямо предусмотренны</w:t>
      </w:r>
      <w:r w:rsidR="007D4D97" w:rsidRPr="00801DE2">
        <w:rPr>
          <w:rFonts w:eastAsia="Times New Roman"/>
          <w:color w:val="1E2120"/>
          <w:sz w:val="28"/>
          <w:szCs w:val="28"/>
        </w:rPr>
        <w:t>х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23D15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поддерживать уровень квалификации, необходимый для надлежаще</w:t>
      </w:r>
      <w:r w:rsidR="0003291B" w:rsidRPr="00801DE2">
        <w:rPr>
          <w:rFonts w:eastAsia="Times New Roman"/>
          <w:color w:val="1E2120"/>
          <w:sz w:val="28"/>
          <w:szCs w:val="28"/>
        </w:rPr>
        <w:t xml:space="preserve">го исполнения своих </w:t>
      </w:r>
      <w:r w:rsidR="00672968" w:rsidRPr="00801DE2">
        <w:rPr>
          <w:rFonts w:eastAsia="Times New Roman"/>
          <w:color w:val="1E2120"/>
          <w:sz w:val="28"/>
          <w:szCs w:val="28"/>
        </w:rPr>
        <w:t>обязанностей;</w:t>
      </w:r>
    </w:p>
    <w:p w:rsidR="00223D15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</w:t>
      </w:r>
      <w:r w:rsidR="0043350B">
        <w:rPr>
          <w:rFonts w:eastAsia="Times New Roman"/>
          <w:color w:val="1E2120"/>
          <w:sz w:val="28"/>
          <w:szCs w:val="28"/>
        </w:rPr>
        <w:t>ом РФ</w:t>
      </w:r>
      <w:r w:rsidR="00672968" w:rsidRPr="00801DE2">
        <w:rPr>
          <w:rFonts w:eastAsia="Times New Roman"/>
          <w:color w:val="1E2120"/>
          <w:sz w:val="28"/>
          <w:szCs w:val="28"/>
        </w:rPr>
        <w:t>;</w:t>
      </w:r>
    </w:p>
    <w:p w:rsidR="00223D15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привлекать в случаях, в порядке и с учетом требований, предусмотренных действующ</w:t>
      </w:r>
      <w:r w:rsidR="007D4D97" w:rsidRPr="00801DE2">
        <w:rPr>
          <w:rFonts w:eastAsia="Times New Roman"/>
          <w:color w:val="1E2120"/>
          <w:sz w:val="28"/>
          <w:szCs w:val="28"/>
        </w:rPr>
        <w:t>им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>, в том числе Федеральным законом, к своей работе экспертов, экспертные организации;</w:t>
      </w:r>
    </w:p>
    <w:p w:rsidR="00672968" w:rsidRPr="00223D15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  <w:bdr w:val="none" w:sz="0" w:space="0" w:color="auto" w:frame="1"/>
        </w:rPr>
      </w:pPr>
      <w:r>
        <w:rPr>
          <w:rFonts w:eastAsia="Times New Roman"/>
          <w:color w:val="1E2120"/>
          <w:sz w:val="28"/>
          <w:szCs w:val="28"/>
          <w:bdr w:val="none" w:sz="0" w:space="0" w:color="auto" w:frame="1"/>
        </w:rPr>
        <w:t xml:space="preserve">- </w:t>
      </w:r>
      <w:r w:rsidR="00672968" w:rsidRPr="00801DE2">
        <w:rPr>
          <w:rFonts w:eastAsia="Times New Roman"/>
          <w:color w:val="1E2120"/>
          <w:sz w:val="28"/>
          <w:szCs w:val="28"/>
        </w:rPr>
        <w:t>соблюдать иные обязательства и т</w:t>
      </w:r>
      <w:r w:rsidR="007D4D97" w:rsidRPr="00801DE2">
        <w:rPr>
          <w:rFonts w:eastAsia="Times New Roman"/>
          <w:color w:val="1E2120"/>
          <w:sz w:val="28"/>
          <w:szCs w:val="28"/>
        </w:rPr>
        <w:t>ребования, установленные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>.</w:t>
      </w:r>
    </w:p>
    <w:p w:rsidR="006B72CB" w:rsidRDefault="00223D15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>
        <w:rPr>
          <w:rFonts w:eastAsia="Times New Roman"/>
          <w:color w:val="1E2120"/>
          <w:sz w:val="28"/>
          <w:szCs w:val="28"/>
        </w:rPr>
        <w:t xml:space="preserve">3.4. </w:t>
      </w:r>
      <w:r w:rsidR="00672968" w:rsidRPr="00801DE2">
        <w:rPr>
          <w:rFonts w:eastAsia="Times New Roman"/>
          <w:color w:val="1E2120"/>
          <w:sz w:val="28"/>
          <w:szCs w:val="28"/>
        </w:rPr>
        <w:t>При централизации закупок, пре</w:t>
      </w:r>
      <w:r w:rsidR="00196496" w:rsidRPr="00801DE2">
        <w:rPr>
          <w:rFonts w:eastAsia="Times New Roman"/>
          <w:color w:val="1E2120"/>
          <w:sz w:val="28"/>
          <w:szCs w:val="28"/>
        </w:rPr>
        <w:t>дусмотренной законодательством РФ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, </w:t>
      </w:r>
      <w:r w:rsidR="00196496" w:rsidRPr="00801DE2">
        <w:rPr>
          <w:rFonts w:eastAsia="Times New Roman"/>
          <w:color w:val="1E2120"/>
          <w:sz w:val="28"/>
          <w:szCs w:val="28"/>
        </w:rPr>
        <w:t xml:space="preserve">контрактный управляющий в учреждении </w:t>
      </w:r>
      <w:r w:rsidR="00672968" w:rsidRPr="00801DE2">
        <w:rPr>
          <w:rFonts w:eastAsia="Times New Roman"/>
          <w:color w:val="1E2120"/>
          <w:sz w:val="28"/>
          <w:szCs w:val="28"/>
        </w:rPr>
        <w:t>осуществляет функции и полн</w:t>
      </w:r>
      <w:r>
        <w:rPr>
          <w:rFonts w:eastAsia="Times New Roman"/>
          <w:color w:val="1E2120"/>
          <w:sz w:val="28"/>
          <w:szCs w:val="28"/>
        </w:rPr>
        <w:t xml:space="preserve">омочия, предусмотренные </w:t>
      </w:r>
      <w:proofErr w:type="spellStart"/>
      <w:r>
        <w:rPr>
          <w:rFonts w:eastAsia="Times New Roman"/>
          <w:color w:val="1E2120"/>
          <w:sz w:val="28"/>
          <w:szCs w:val="28"/>
        </w:rPr>
        <w:t>пп</w:t>
      </w:r>
      <w:proofErr w:type="spellEnd"/>
      <w:r>
        <w:rPr>
          <w:rFonts w:eastAsia="Times New Roman"/>
          <w:color w:val="1E2120"/>
          <w:sz w:val="28"/>
          <w:szCs w:val="28"/>
        </w:rPr>
        <w:t>.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3.1, 3.2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</w:t>
      </w:r>
      <w:r w:rsidR="006B72CB">
        <w:rPr>
          <w:rFonts w:eastAsia="Times New Roman"/>
          <w:color w:val="1E2120"/>
          <w:sz w:val="28"/>
          <w:szCs w:val="28"/>
        </w:rPr>
        <w:t>ов (подрядчиков, исполнителей).</w:t>
      </w:r>
    </w:p>
    <w:p w:rsidR="00672968" w:rsidRPr="00801DE2" w:rsidRDefault="00672968" w:rsidP="0019641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3.5. В пределах своей компетенции контрактный управляющий осуществляет взаимодействие с другими ст</w:t>
      </w:r>
      <w:r w:rsidR="00196496" w:rsidRPr="00801DE2">
        <w:rPr>
          <w:rFonts w:eastAsia="Times New Roman"/>
          <w:color w:val="1E2120"/>
          <w:sz w:val="28"/>
          <w:szCs w:val="28"/>
        </w:rPr>
        <w:t>руктурными подразделениями учреждения</w:t>
      </w:r>
      <w:r w:rsidRPr="00801DE2">
        <w:rPr>
          <w:rFonts w:eastAsia="Times New Roman"/>
          <w:color w:val="1E2120"/>
          <w:sz w:val="28"/>
          <w:szCs w:val="28"/>
        </w:rPr>
        <w:t xml:space="preserve">, а также осуществляет иные полномочия, предусмотренные внутренними документами </w:t>
      </w:r>
      <w:r w:rsidR="00196496" w:rsidRPr="00801DE2">
        <w:rPr>
          <w:rFonts w:eastAsia="Times New Roman"/>
          <w:color w:val="1E2120"/>
          <w:sz w:val="28"/>
          <w:szCs w:val="28"/>
        </w:rPr>
        <w:t>учреждения</w:t>
      </w:r>
      <w:r w:rsidRPr="00801DE2">
        <w:rPr>
          <w:rFonts w:eastAsia="Times New Roman"/>
          <w:color w:val="1E2120"/>
          <w:sz w:val="28"/>
          <w:szCs w:val="28"/>
        </w:rPr>
        <w:t>.</w:t>
      </w:r>
    </w:p>
    <w:p w:rsidR="0003291B" w:rsidRPr="00196414" w:rsidRDefault="00672968" w:rsidP="00196414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196414">
        <w:rPr>
          <w:rFonts w:eastAsia="Times New Roman"/>
          <w:bCs/>
          <w:color w:val="1E2120"/>
          <w:sz w:val="28"/>
          <w:szCs w:val="28"/>
        </w:rPr>
        <w:t>4. Ответственность контрактного управляющего</w:t>
      </w:r>
    </w:p>
    <w:p w:rsidR="00196414" w:rsidRDefault="00672968" w:rsidP="00196414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4.1. Действия (бездействие) контрактного управляющего, могут быть обжалованы в судебном порядке или в порядке, у</w:t>
      </w:r>
      <w:r w:rsidR="00196496" w:rsidRPr="00801DE2">
        <w:rPr>
          <w:rFonts w:eastAsia="Times New Roman"/>
          <w:color w:val="1E2120"/>
          <w:sz w:val="28"/>
          <w:szCs w:val="28"/>
        </w:rPr>
        <w:t>становленном законодательством РФ</w:t>
      </w:r>
      <w:r w:rsidRPr="00801DE2">
        <w:rPr>
          <w:rFonts w:eastAsia="Times New Roman"/>
          <w:color w:val="1E2120"/>
          <w:sz w:val="28"/>
          <w:szCs w:val="28"/>
        </w:rPr>
        <w:t>, в контрольный орган в сфере закупок, если такие действия (бездействие) нарушают права и закон</w:t>
      </w:r>
      <w:r w:rsidR="00196414">
        <w:rPr>
          <w:rFonts w:eastAsia="Times New Roman"/>
          <w:color w:val="1E2120"/>
          <w:sz w:val="28"/>
          <w:szCs w:val="28"/>
        </w:rPr>
        <w:t>ные интересы участника закупки.</w:t>
      </w:r>
    </w:p>
    <w:p w:rsidR="00196414" w:rsidRDefault="00672968" w:rsidP="00196414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4.</w:t>
      </w:r>
      <w:r w:rsidR="00196496" w:rsidRPr="00801DE2">
        <w:rPr>
          <w:rFonts w:eastAsia="Times New Roman"/>
          <w:color w:val="1E2120"/>
          <w:sz w:val="28"/>
          <w:szCs w:val="28"/>
        </w:rPr>
        <w:t>2. Контрактный управляющий</w:t>
      </w:r>
      <w:r w:rsidRPr="00801DE2">
        <w:rPr>
          <w:rFonts w:eastAsia="Times New Roman"/>
          <w:color w:val="1E2120"/>
          <w:sz w:val="28"/>
          <w:szCs w:val="28"/>
        </w:rPr>
        <w:t>, виновный в наруше</w:t>
      </w:r>
      <w:r w:rsidR="00196496" w:rsidRPr="00801DE2">
        <w:rPr>
          <w:rFonts w:eastAsia="Times New Roman"/>
          <w:color w:val="1E2120"/>
          <w:sz w:val="28"/>
          <w:szCs w:val="28"/>
        </w:rPr>
        <w:t>нии законодательства РФ</w:t>
      </w:r>
      <w:r w:rsidRPr="00801DE2">
        <w:rPr>
          <w:rFonts w:eastAsia="Times New Roman"/>
          <w:color w:val="1E2120"/>
          <w:sz w:val="28"/>
          <w:szCs w:val="28"/>
        </w:rPr>
        <w:t>, иных нормативных правовых актов о контрактной системе в сфере закупок, а также настоящего Положения, несет дисциплинарную, гражданско-правовую, административную и уголовную ответственность в соответствии</w:t>
      </w:r>
      <w:r w:rsidR="00196496" w:rsidRPr="00801DE2">
        <w:rPr>
          <w:rFonts w:eastAsia="Times New Roman"/>
          <w:color w:val="1E2120"/>
          <w:sz w:val="28"/>
          <w:szCs w:val="28"/>
        </w:rPr>
        <w:t xml:space="preserve"> с законодательством РФ</w:t>
      </w:r>
      <w:r w:rsidR="00196414">
        <w:rPr>
          <w:rFonts w:eastAsia="Times New Roman"/>
          <w:color w:val="1E2120"/>
          <w:sz w:val="28"/>
          <w:szCs w:val="28"/>
        </w:rPr>
        <w:t>.</w:t>
      </w:r>
    </w:p>
    <w:p w:rsidR="00672968" w:rsidRDefault="00672968" w:rsidP="00196414">
      <w:pPr>
        <w:shd w:val="clear" w:color="auto" w:fill="FFFFFF"/>
        <w:spacing w:line="375" w:lineRule="atLeast"/>
        <w:ind w:firstLine="708"/>
        <w:jc w:val="both"/>
        <w:textAlignment w:val="baseline"/>
        <w:outlineLvl w:val="2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lastRenderedPageBreak/>
        <w:t>4.3. Контрактный управляющий, допустивший наруше</w:t>
      </w:r>
      <w:r w:rsidR="00196496" w:rsidRPr="00801DE2">
        <w:rPr>
          <w:rFonts w:eastAsia="Times New Roman"/>
          <w:color w:val="1E2120"/>
          <w:sz w:val="28"/>
          <w:szCs w:val="28"/>
        </w:rPr>
        <w:t>ние законодательства РФ</w:t>
      </w:r>
      <w:r w:rsidRPr="00801DE2">
        <w:rPr>
          <w:rFonts w:eastAsia="Times New Roman"/>
          <w:color w:val="1E2120"/>
          <w:sz w:val="28"/>
          <w:szCs w:val="28"/>
        </w:rPr>
        <w:t xml:space="preserve"> или иных нормативных правовых актов о контрактной системе в сфере закупок товаров, работ, услуг для обеспечения государственных и муниципальных нужд может быть отстранен</w:t>
      </w:r>
      <w:r w:rsidR="00196496" w:rsidRPr="00801DE2">
        <w:rPr>
          <w:rFonts w:eastAsia="Times New Roman"/>
          <w:color w:val="1E2120"/>
          <w:sz w:val="28"/>
          <w:szCs w:val="28"/>
        </w:rPr>
        <w:t xml:space="preserve"> от данной должности.</w:t>
      </w:r>
    </w:p>
    <w:p w:rsidR="00672968" w:rsidRPr="00196414" w:rsidRDefault="00672968" w:rsidP="00196414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196414">
        <w:rPr>
          <w:rFonts w:eastAsia="Times New Roman"/>
          <w:bCs/>
          <w:color w:val="1E2120"/>
          <w:sz w:val="28"/>
          <w:szCs w:val="28"/>
        </w:rPr>
        <w:t>5. Взаимодействие</w:t>
      </w:r>
      <w:r w:rsidR="00673C24" w:rsidRPr="00196414">
        <w:rPr>
          <w:rFonts w:eastAsia="Times New Roman"/>
          <w:bCs/>
          <w:color w:val="1E2120"/>
          <w:sz w:val="28"/>
          <w:szCs w:val="28"/>
        </w:rPr>
        <w:t xml:space="preserve">  контрактного управляющего</w:t>
      </w:r>
    </w:p>
    <w:p w:rsidR="00196414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bookmarkStart w:id="0" w:name="_GoBack"/>
      <w:r w:rsidRPr="00801DE2">
        <w:rPr>
          <w:rFonts w:eastAsia="Times New Roman"/>
          <w:color w:val="1E2120"/>
          <w:sz w:val="28"/>
          <w:szCs w:val="28"/>
        </w:rPr>
        <w:t>5.1.</w:t>
      </w:r>
      <w:r w:rsidR="00196414">
        <w:rPr>
          <w:rFonts w:eastAsia="Times New Roman"/>
          <w:color w:val="1E2120"/>
          <w:sz w:val="28"/>
          <w:szCs w:val="28"/>
        </w:rPr>
        <w:t xml:space="preserve"> </w:t>
      </w:r>
      <w:proofErr w:type="gramStart"/>
      <w:r w:rsidR="00672968" w:rsidRPr="00801DE2">
        <w:rPr>
          <w:rFonts w:eastAsia="Times New Roman"/>
          <w:color w:val="1E2120"/>
          <w:sz w:val="28"/>
          <w:szCs w:val="28"/>
        </w:rPr>
        <w:t>По вопросам составления планов-графиков закупок,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а также по вопросам материально-технического обеспечения деятельности контрактного управляющего, в том числе предоставление удобного для целей проведения переговоров, процедур вскрытия конвертов помещения, средств аудио/видео записи, оргтехники и канцелярских товаров, помещений для хранения документации по осуществлению</w:t>
      </w:r>
      <w:proofErr w:type="gramEnd"/>
      <w:r w:rsidR="00672968" w:rsidRPr="00801DE2">
        <w:rPr>
          <w:rFonts w:eastAsia="Times New Roman"/>
          <w:color w:val="1E2120"/>
          <w:sz w:val="28"/>
          <w:szCs w:val="28"/>
        </w:rPr>
        <w:t xml:space="preserve"> закупок вза</w:t>
      </w:r>
      <w:r w:rsidR="00673C24" w:rsidRPr="00801DE2">
        <w:rPr>
          <w:rFonts w:eastAsia="Times New Roman"/>
          <w:color w:val="1E2120"/>
          <w:sz w:val="28"/>
          <w:szCs w:val="28"/>
        </w:rPr>
        <w:t xml:space="preserve">имодействует с сотрудниками </w:t>
      </w:r>
      <w:r w:rsidR="00196414">
        <w:rPr>
          <w:rFonts w:eastAsia="Times New Roman"/>
          <w:color w:val="1E2120"/>
          <w:sz w:val="28"/>
          <w:szCs w:val="28"/>
        </w:rPr>
        <w:t>учреждения.</w:t>
      </w:r>
    </w:p>
    <w:p w:rsidR="00672968" w:rsidRPr="00801DE2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5.2.</w:t>
      </w:r>
      <w:r w:rsidR="00196414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По вопросам составления планов-графиков закупок, открытия/закрытия счетов для временного хранения денежных средств, приема/возврата обеспечений заявок участников процедур закупок, приема/возврата обеспечений исполнения контрактов</w:t>
      </w:r>
      <w:r w:rsidRPr="00801DE2">
        <w:rPr>
          <w:rFonts w:eastAsia="Times New Roman"/>
          <w:color w:val="1E2120"/>
          <w:sz w:val="28"/>
          <w:szCs w:val="28"/>
        </w:rPr>
        <w:t xml:space="preserve"> (договоров)</w:t>
      </w:r>
      <w:r w:rsidR="00672968" w:rsidRPr="00801DE2">
        <w:rPr>
          <w:rFonts w:eastAsia="Times New Roman"/>
          <w:color w:val="1E2120"/>
          <w:sz w:val="28"/>
          <w:szCs w:val="28"/>
        </w:rPr>
        <w:t>, организации оплаты поставленного товара, выполненной работы (ее результатов), оказанной услуги, а также отдельных этапов исполнения контракта</w:t>
      </w:r>
      <w:r w:rsidR="00673C24" w:rsidRPr="00801DE2">
        <w:rPr>
          <w:rFonts w:eastAsia="Times New Roman"/>
          <w:color w:val="1E2120"/>
          <w:sz w:val="28"/>
          <w:szCs w:val="28"/>
        </w:rPr>
        <w:t xml:space="preserve"> (договора)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контрактный управляющий взаи</w:t>
      </w:r>
      <w:r w:rsidRPr="00801DE2">
        <w:rPr>
          <w:rFonts w:eastAsia="Times New Roman"/>
          <w:color w:val="1E2120"/>
          <w:sz w:val="28"/>
          <w:szCs w:val="28"/>
        </w:rPr>
        <w:t xml:space="preserve">модействует с МКП </w:t>
      </w:r>
      <w:proofErr w:type="gramStart"/>
      <w:r w:rsidRPr="00801DE2">
        <w:rPr>
          <w:rFonts w:eastAsia="Times New Roman"/>
          <w:color w:val="1E2120"/>
          <w:sz w:val="28"/>
          <w:szCs w:val="28"/>
        </w:rPr>
        <w:t>КР</w:t>
      </w:r>
      <w:proofErr w:type="gramEnd"/>
      <w:r w:rsidRPr="00801DE2">
        <w:rPr>
          <w:rFonts w:eastAsia="Times New Roman"/>
          <w:color w:val="1E2120"/>
          <w:sz w:val="28"/>
          <w:szCs w:val="28"/>
        </w:rPr>
        <w:t xml:space="preserve"> «РЦК»</w:t>
      </w:r>
      <w:r w:rsidR="00672968" w:rsidRPr="00801DE2">
        <w:rPr>
          <w:rFonts w:eastAsia="Times New Roman"/>
          <w:color w:val="1E2120"/>
          <w:sz w:val="28"/>
          <w:szCs w:val="28"/>
        </w:rPr>
        <w:t>.</w:t>
      </w:r>
    </w:p>
    <w:bookmarkEnd w:id="0"/>
    <w:p w:rsidR="00672968" w:rsidRPr="00196414" w:rsidRDefault="00196496" w:rsidP="00196414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eastAsia="Times New Roman"/>
          <w:bCs/>
          <w:color w:val="1E2120"/>
          <w:sz w:val="28"/>
          <w:szCs w:val="28"/>
        </w:rPr>
      </w:pPr>
      <w:r w:rsidRPr="00196414">
        <w:rPr>
          <w:rFonts w:eastAsia="Times New Roman"/>
          <w:bCs/>
          <w:color w:val="1E2120"/>
          <w:sz w:val="28"/>
          <w:szCs w:val="28"/>
        </w:rPr>
        <w:t>6.</w:t>
      </w:r>
      <w:r w:rsidR="00672968" w:rsidRPr="00196414">
        <w:rPr>
          <w:rFonts w:eastAsia="Times New Roman"/>
          <w:bCs/>
          <w:color w:val="1E2120"/>
          <w:sz w:val="28"/>
          <w:szCs w:val="28"/>
        </w:rPr>
        <w:t>Заключительные положения</w:t>
      </w:r>
    </w:p>
    <w:p w:rsidR="00864AAA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6.1.</w:t>
      </w:r>
      <w:r w:rsidR="00196414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Настоящее Положение о</w:t>
      </w:r>
      <w:r w:rsidR="00864AAA">
        <w:rPr>
          <w:rFonts w:eastAsia="Times New Roman"/>
          <w:color w:val="1E2120"/>
          <w:sz w:val="28"/>
          <w:szCs w:val="28"/>
        </w:rPr>
        <w:t xml:space="preserve"> работе  контрактного управляющего </w:t>
      </w:r>
      <w:r w:rsidR="00672968" w:rsidRPr="00801DE2">
        <w:rPr>
          <w:rFonts w:eastAsia="Times New Roman"/>
          <w:color w:val="1E2120"/>
          <w:sz w:val="28"/>
          <w:szCs w:val="28"/>
        </w:rPr>
        <w:t>(работника, на которого возлагаются обязанности контрактного управляющего) является локальным нормативным актом, вводится в действие приказом директо</w:t>
      </w:r>
      <w:r w:rsidR="006D4059" w:rsidRPr="00801DE2">
        <w:rPr>
          <w:rFonts w:eastAsia="Times New Roman"/>
          <w:color w:val="1E2120"/>
          <w:sz w:val="28"/>
          <w:szCs w:val="28"/>
        </w:rPr>
        <w:t>ра.</w:t>
      </w:r>
    </w:p>
    <w:p w:rsidR="00864AAA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6.2.</w:t>
      </w:r>
      <w:r w:rsidR="00864AAA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Все изменения и дополнения, вносимые в настоящее Положение, оформляются в письменной форме в соответствии действующ</w:t>
      </w:r>
      <w:r w:rsidR="00864AAA">
        <w:rPr>
          <w:rFonts w:eastAsia="Times New Roman"/>
          <w:color w:val="1E2120"/>
          <w:sz w:val="28"/>
          <w:szCs w:val="28"/>
        </w:rPr>
        <w:t>им законодательством РФ.</w:t>
      </w:r>
    </w:p>
    <w:p w:rsidR="00CB678B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6.3.</w:t>
      </w:r>
      <w:r w:rsidR="00864AAA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Поло</w:t>
      </w:r>
      <w:r w:rsidR="00CB678B">
        <w:rPr>
          <w:rFonts w:eastAsia="Times New Roman"/>
          <w:color w:val="1E2120"/>
          <w:sz w:val="28"/>
          <w:szCs w:val="28"/>
        </w:rPr>
        <w:t xml:space="preserve">жение 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в </w:t>
      </w:r>
      <w:r w:rsidRPr="00801DE2">
        <w:rPr>
          <w:rFonts w:eastAsia="Times New Roman"/>
          <w:color w:val="1E2120"/>
          <w:sz w:val="28"/>
          <w:szCs w:val="28"/>
        </w:rPr>
        <w:t>учреждении</w:t>
      </w:r>
      <w:r w:rsidR="00672968" w:rsidRPr="00801DE2">
        <w:rPr>
          <w:rFonts w:eastAsia="Times New Roman"/>
          <w:color w:val="1E2120"/>
          <w:sz w:val="28"/>
          <w:szCs w:val="28"/>
        </w:rPr>
        <w:t xml:space="preserve"> принимается на неопределенный срок. Изменения и дополнения к Положению принимаются в порядке, предусмотренном п.</w:t>
      </w:r>
      <w:r w:rsidR="00CB678B">
        <w:rPr>
          <w:rFonts w:eastAsia="Times New Roman"/>
          <w:color w:val="1E2120"/>
          <w:sz w:val="28"/>
          <w:szCs w:val="28"/>
        </w:rPr>
        <w:t xml:space="preserve"> 6.1. настоящего Положения.</w:t>
      </w:r>
    </w:p>
    <w:p w:rsidR="00672968" w:rsidRPr="00801DE2" w:rsidRDefault="00196496" w:rsidP="00610C42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6.4.</w:t>
      </w:r>
      <w:r w:rsidR="00CB678B">
        <w:rPr>
          <w:rFonts w:eastAsia="Times New Roman"/>
          <w:color w:val="1E2120"/>
          <w:sz w:val="28"/>
          <w:szCs w:val="28"/>
        </w:rPr>
        <w:t xml:space="preserve"> </w:t>
      </w:r>
      <w:r w:rsidR="00672968" w:rsidRPr="00801DE2">
        <w:rPr>
          <w:rFonts w:eastAsia="Times New Roman"/>
          <w:color w:val="1E2120"/>
          <w:sz w:val="28"/>
          <w:szCs w:val="28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672968" w:rsidRPr="00801DE2" w:rsidRDefault="00672968" w:rsidP="00610C42">
      <w:pPr>
        <w:shd w:val="clear" w:color="auto" w:fill="FFFFFF"/>
        <w:jc w:val="both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color w:val="1E2120"/>
          <w:sz w:val="28"/>
          <w:szCs w:val="28"/>
        </w:rPr>
        <w:t> </w:t>
      </w:r>
    </w:p>
    <w:p w:rsidR="00672968" w:rsidRPr="00801DE2" w:rsidRDefault="00672968" w:rsidP="00610C42">
      <w:pPr>
        <w:shd w:val="clear" w:color="auto" w:fill="FFFFFF"/>
        <w:jc w:val="both"/>
        <w:textAlignment w:val="baseline"/>
        <w:rPr>
          <w:rFonts w:eastAsia="Times New Roman"/>
          <w:color w:val="1E2120"/>
          <w:sz w:val="28"/>
          <w:szCs w:val="28"/>
        </w:rPr>
      </w:pPr>
    </w:p>
    <w:p w:rsidR="00672968" w:rsidRPr="00801DE2" w:rsidRDefault="00672968" w:rsidP="00672968">
      <w:pPr>
        <w:shd w:val="clear" w:color="auto" w:fill="FFFFFF"/>
        <w:textAlignment w:val="baseline"/>
        <w:rPr>
          <w:rFonts w:eastAsia="Times New Roman"/>
          <w:color w:val="1E2120"/>
          <w:sz w:val="28"/>
          <w:szCs w:val="28"/>
        </w:rPr>
      </w:pPr>
      <w:r w:rsidRPr="00801DE2">
        <w:rPr>
          <w:rFonts w:eastAsia="Times New Roman"/>
          <w:noProof/>
          <w:color w:val="047EB6"/>
          <w:sz w:val="28"/>
          <w:szCs w:val="28"/>
          <w:bdr w:val="none" w:sz="0" w:space="0" w:color="auto" w:frame="1"/>
        </w:rPr>
        <mc:AlternateContent>
          <mc:Choice Requires="wps">
            <w:drawing>
              <wp:inline distT="0" distB="0" distL="0" distR="0" wp14:anchorId="2D7C700D" wp14:editId="19E365C9">
                <wp:extent cx="304800" cy="304800"/>
                <wp:effectExtent l="0" t="0" r="0" b="0"/>
                <wp:docPr id="1" name="Прямоугольник 1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href="https://ohrana-tryda.com/product/school-polojeniya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801DE2">
        <w:rPr>
          <w:rFonts w:eastAsia="Times New Roman"/>
          <w:color w:val="1E2120"/>
          <w:sz w:val="28"/>
          <w:szCs w:val="28"/>
        </w:rPr>
        <w:br/>
      </w:r>
    </w:p>
    <w:p w:rsidR="00672968" w:rsidRPr="00801DE2" w:rsidRDefault="00672968" w:rsidP="00672968">
      <w:pPr>
        <w:rPr>
          <w:sz w:val="28"/>
          <w:szCs w:val="28"/>
        </w:rPr>
      </w:pPr>
    </w:p>
    <w:p w:rsidR="00672968" w:rsidRPr="00801DE2" w:rsidRDefault="00672968" w:rsidP="00672968">
      <w:pPr>
        <w:rPr>
          <w:sz w:val="28"/>
          <w:szCs w:val="28"/>
        </w:rPr>
      </w:pPr>
    </w:p>
    <w:sectPr w:rsidR="00672968" w:rsidRPr="00801DE2" w:rsidSect="008952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30524"/>
    <w:multiLevelType w:val="multilevel"/>
    <w:tmpl w:val="BA34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037128"/>
    <w:multiLevelType w:val="multilevel"/>
    <w:tmpl w:val="9204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03C28AA"/>
    <w:multiLevelType w:val="multilevel"/>
    <w:tmpl w:val="8AA6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3E214FE"/>
    <w:multiLevelType w:val="multilevel"/>
    <w:tmpl w:val="279AA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3D7530D"/>
    <w:multiLevelType w:val="multilevel"/>
    <w:tmpl w:val="BC0E0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47"/>
    <w:rsid w:val="0003291B"/>
    <w:rsid w:val="00055F5A"/>
    <w:rsid w:val="00063B1C"/>
    <w:rsid w:val="000846E1"/>
    <w:rsid w:val="00087B6F"/>
    <w:rsid w:val="000F2496"/>
    <w:rsid w:val="00114F32"/>
    <w:rsid w:val="00196414"/>
    <w:rsid w:val="00196496"/>
    <w:rsid w:val="00223D15"/>
    <w:rsid w:val="002A33DC"/>
    <w:rsid w:val="002B1F9F"/>
    <w:rsid w:val="002B5347"/>
    <w:rsid w:val="002D711F"/>
    <w:rsid w:val="003208B7"/>
    <w:rsid w:val="00346899"/>
    <w:rsid w:val="003656FC"/>
    <w:rsid w:val="003F0EF4"/>
    <w:rsid w:val="0040146D"/>
    <w:rsid w:val="00413547"/>
    <w:rsid w:val="00416751"/>
    <w:rsid w:val="0042546B"/>
    <w:rsid w:val="00433017"/>
    <w:rsid w:val="0043350B"/>
    <w:rsid w:val="004B5792"/>
    <w:rsid w:val="00542A0F"/>
    <w:rsid w:val="00576C3A"/>
    <w:rsid w:val="00582392"/>
    <w:rsid w:val="005B6D8F"/>
    <w:rsid w:val="005D0513"/>
    <w:rsid w:val="00602B1B"/>
    <w:rsid w:val="00610C42"/>
    <w:rsid w:val="00614A95"/>
    <w:rsid w:val="00623FF4"/>
    <w:rsid w:val="00637020"/>
    <w:rsid w:val="00672968"/>
    <w:rsid w:val="00673C24"/>
    <w:rsid w:val="006A2F0D"/>
    <w:rsid w:val="006A68EA"/>
    <w:rsid w:val="006B72CB"/>
    <w:rsid w:val="006D4059"/>
    <w:rsid w:val="0071642F"/>
    <w:rsid w:val="00732343"/>
    <w:rsid w:val="007856E5"/>
    <w:rsid w:val="007B3635"/>
    <w:rsid w:val="007D46FC"/>
    <w:rsid w:val="007D4D97"/>
    <w:rsid w:val="007E6047"/>
    <w:rsid w:val="00801DE2"/>
    <w:rsid w:val="00826E1D"/>
    <w:rsid w:val="00864AAA"/>
    <w:rsid w:val="0089527F"/>
    <w:rsid w:val="00895962"/>
    <w:rsid w:val="008F47E6"/>
    <w:rsid w:val="00923884"/>
    <w:rsid w:val="00941BBB"/>
    <w:rsid w:val="00971530"/>
    <w:rsid w:val="009B7E93"/>
    <w:rsid w:val="00A5730D"/>
    <w:rsid w:val="00A744D7"/>
    <w:rsid w:val="00AD38B4"/>
    <w:rsid w:val="00AF43A0"/>
    <w:rsid w:val="00B1483B"/>
    <w:rsid w:val="00B23BFE"/>
    <w:rsid w:val="00B54EFF"/>
    <w:rsid w:val="00BA2C46"/>
    <w:rsid w:val="00C10A22"/>
    <w:rsid w:val="00C47D00"/>
    <w:rsid w:val="00CA2981"/>
    <w:rsid w:val="00CA2AD2"/>
    <w:rsid w:val="00CB678B"/>
    <w:rsid w:val="00CE5E6C"/>
    <w:rsid w:val="00D23CFD"/>
    <w:rsid w:val="00D545BD"/>
    <w:rsid w:val="00D6128F"/>
    <w:rsid w:val="00DE66F3"/>
    <w:rsid w:val="00EC27FA"/>
    <w:rsid w:val="00EC5323"/>
    <w:rsid w:val="00F0541A"/>
    <w:rsid w:val="00FB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4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53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347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534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2B53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4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46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4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53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5347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534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2B53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14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46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hrana-tryda.com/product/school-polojen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6B96-F85B-45E3-A6C6-520C943D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224</cp:revision>
  <cp:lastPrinted>2018-11-13T10:26:00Z</cp:lastPrinted>
  <dcterms:created xsi:type="dcterms:W3CDTF">2014-01-31T10:40:00Z</dcterms:created>
  <dcterms:modified xsi:type="dcterms:W3CDTF">2025-07-09T12:57:00Z</dcterms:modified>
</cp:coreProperties>
</file>